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2291715</wp:posOffset>
                </wp:positionV>
                <wp:extent cx="2710815" cy="395605"/>
                <wp:effectExtent l="0" t="0" r="0" b="0"/>
                <wp:wrapNone/>
                <wp:docPr id="1" name="矩形 1"/>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41</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80.45pt;height:31.15pt;width:213.45pt;mso-position-horizontal-relative:page;mso-position-vertical-relative:page;z-index:251664384;mso-width-relative:page;mso-height-relative:page;" filled="f" stroked="f" coordsize="21600,21600" o:gfxdata="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83MarcAAAADAEAAA8AAAAAAAAAAQAgAAAAIgAAAGRycy9kb3ducmV2LnhtbFBLAQIUABQAAAAI&#10;AIdO4kDJTWnGsAEAAGUDAAAOAAAAAAAAAAEAIAAAACsBAABkcnMvZTJvRG9jLnhtbFBLBQYAAAAA&#10;BgAGAFkBAABNBQAAAAA=&#10;">
                <v:fill on="f" focussize="0,0"/>
                <v:stroke on="f"/>
                <v:imagedata o:title=""/>
                <o:lock v:ext="edit" aspectratio="f"/>
                <v:textbox inset="0mm,0mm,0mm,0mm">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41</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pPr>
        <w:pStyle w:val="2"/>
        <w:rPr>
          <w:lang w:val="en-US"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2592705</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jc w:val="center"/>
                              <w:rPr>
                                <w:rFonts w:hint="eastAsia"/>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4.15pt;height:31.15pt;width:213.45pt;mso-position-horizontal-relative:page;mso-position-vertical-relative:page;z-index:251665408;mso-width-relative:page;mso-height-relative:page;" filled="f" stroked="f" coordsize="21600,21600" o:gfxdata="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koJVR9sAAAAMAQAADwAAAAAAAAABACAAAAAiAAAAZHJzL2Rvd25yZXYueG1sUEsBAhQAFAAAAAgA&#10;h07iQDPkmyqwAQAAZQMAAA4AAAAAAAAAAQAgAAAAKgEAAGRycy9lMm9Eb2MueG1sUEsFBgAAAAAG&#10;AAYAWQEAAEwFAAAAAA==&#10;">
                <v:fill on="f" focussize="0,0"/>
                <v:stroke on="f"/>
                <v:imagedata o:title=""/>
                <o:lock v:ext="edit" aspectratio="f"/>
                <v:textbox inset="0mm,0mm,0mm,0mm">
                  <w:txbxContent>
                    <w:p>
                      <w:pPr>
                        <w:jc w:val="center"/>
                        <w:rPr>
                          <w:rFonts w:hint="eastAsia"/>
                        </w:rPr>
                      </w:pPr>
                      <w:r>
                        <w:rPr>
                          <w:rFonts w:hint="eastAsia" w:ascii="仿宋" w:hAnsi="仿宋" w:eastAsia="仿宋" w:cs="仿宋"/>
                          <w:sz w:val="32"/>
                          <w:szCs w:val="32"/>
                          <w:lang w:val="en-US" w:eastAsia="zh-CN"/>
                        </w:rPr>
                        <w:t>是否公开：是</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460" w:lineRule="exact"/>
        <w:ind w:left="0"/>
        <w:jc w:val="center"/>
        <w:textAlignment w:val="auto"/>
        <w:rPr>
          <w:rFonts w:hint="eastAsia" w:ascii="仿宋_GB2312" w:hAnsi="仿宋_GB2312" w:eastAsia="仿宋_GB2312" w:cs="仿宋_GB2312"/>
          <w:spacing w:val="0"/>
          <w:sz w:val="32"/>
          <w:szCs w:val="32"/>
        </w:rPr>
      </w:pPr>
      <w:r>
        <w:rPr>
          <w:rFonts w:hint="eastAsia" w:ascii="方正大标宋简体" w:hAnsi="方正大标宋简体" w:eastAsia="方正大标宋简体" w:cs="方正大标宋简体"/>
          <w:b w:val="0"/>
          <w:bCs w:val="0"/>
          <w:sz w:val="44"/>
          <w:szCs w:val="44"/>
          <w:lang w:eastAsia="zh-CN"/>
        </w:rPr>
        <w:t>关于县十八届人大四次会议第</w:t>
      </w:r>
      <w:r>
        <w:rPr>
          <w:rFonts w:hint="eastAsia" w:ascii="方正大标宋简体" w:hAnsi="方正大标宋简体" w:eastAsia="方正大标宋简体" w:cs="方正大标宋简体"/>
          <w:b w:val="0"/>
          <w:bCs w:val="0"/>
          <w:sz w:val="44"/>
          <w:szCs w:val="44"/>
          <w:lang w:val="en-US" w:eastAsia="zh-CN"/>
        </w:rPr>
        <w:t>33号建议的会办意见</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县交警大队：</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董晓琴</w:t>
      </w:r>
      <w:r>
        <w:rPr>
          <w:rFonts w:hint="eastAsia" w:ascii="仿宋_GB2312" w:hAnsi="仿宋_GB2312" w:eastAsia="仿宋_GB2312" w:cs="仿宋_GB2312"/>
          <w:spacing w:val="0"/>
          <w:sz w:val="32"/>
          <w:szCs w:val="32"/>
          <w:lang w:eastAsia="zh-CN"/>
        </w:rPr>
        <w:t>代表</w:t>
      </w:r>
      <w:r>
        <w:rPr>
          <w:rFonts w:hint="eastAsia" w:ascii="仿宋_GB2312" w:hAnsi="仿宋_GB2312" w:eastAsia="仿宋_GB2312" w:cs="仿宋_GB2312"/>
          <w:b w:val="0"/>
          <w:bCs w:val="0"/>
          <w:sz w:val="32"/>
          <w:szCs w:val="32"/>
          <w:lang w:val="en-US" w:eastAsia="zh-CN"/>
        </w:rPr>
        <w:t>提出的《关于整治皇仓学校路段、确保交通安全的建议》（</w:t>
      </w:r>
      <w:r>
        <w:rPr>
          <w:rFonts w:hint="eastAsia" w:ascii="仿宋_GB2312" w:hAnsi="仿宋_GB2312" w:eastAsia="仿宋_GB2312" w:cs="仿宋_GB2312"/>
          <w:b w:val="0"/>
          <w:bCs w:val="0"/>
          <w:sz w:val="32"/>
          <w:szCs w:val="32"/>
          <w:lang w:eastAsia="zh-CN"/>
        </w:rPr>
        <w:t>关于县十八届人大四次会议第</w:t>
      </w:r>
      <w:r>
        <w:rPr>
          <w:rFonts w:hint="eastAsia" w:ascii="仿宋_GB2312" w:hAnsi="仿宋_GB2312" w:eastAsia="仿宋_GB2312" w:cs="仿宋_GB2312"/>
          <w:b w:val="0"/>
          <w:bCs w:val="0"/>
          <w:sz w:val="32"/>
          <w:szCs w:val="32"/>
          <w:lang w:val="en-US" w:eastAsia="zh-CN"/>
        </w:rPr>
        <w:t>33号建议）收悉，</w:t>
      </w:r>
      <w:r>
        <w:rPr>
          <w:rFonts w:hint="eastAsia" w:ascii="仿宋_GB2312" w:hAnsi="仿宋_GB2312" w:eastAsia="仿宋_GB2312" w:cs="仿宋_GB2312"/>
          <w:spacing w:val="0"/>
          <w:sz w:val="32"/>
          <w:szCs w:val="32"/>
          <w:lang w:eastAsia="zh-CN"/>
        </w:rPr>
        <w:t>经研究，现提出会办意见如下：</w:t>
      </w:r>
    </w:p>
    <w:p>
      <w:pPr>
        <w:pStyle w:val="2"/>
        <w:keepNext w:val="0"/>
        <w:keepLines w:val="0"/>
        <w:pageBreakBefore w:val="0"/>
        <w:widowControl w:val="0"/>
        <w:kinsoku/>
        <w:wordWrap/>
        <w:overflowPunct/>
        <w:topLinePunct w:val="0"/>
        <w:autoSpaceDE/>
        <w:autoSpaceDN/>
        <w:bidi w:val="0"/>
        <w:adjustRightInd/>
        <w:spacing w:line="46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pacing w:val="0"/>
          <w:sz w:val="32"/>
          <w:szCs w:val="32"/>
          <w:lang w:val="en-US" w:eastAsia="zh-CN"/>
        </w:rPr>
        <w:t>此路段属华塘新区，周边住户较多，车流量、人流量较大，尤其是上放学高峰区。为确保道路交通以及人行安全，我局已将该路段列入市政设施维护重点区域。一是对黄仓中学周边市政道路已进行阶段性专项整修维护，5月10日已基本完工；二是计划补划交通标线及增设交通标识标牌，其中标识标牌已完成；三是通过城区停车设施建设特许经营权转让项目增加新老城区停车位缓解停车压力。</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eastAsia="zh-CN"/>
        </w:rPr>
        <w:t>以上意见，供贵单位在正式答复</w:t>
      </w:r>
      <w:r>
        <w:rPr>
          <w:rFonts w:hint="eastAsia" w:ascii="仿宋_GB2312" w:hAnsi="仿宋_GB2312" w:eastAsia="仿宋_GB2312" w:cs="仿宋_GB2312"/>
          <w:b w:val="0"/>
          <w:bCs w:val="0"/>
          <w:sz w:val="32"/>
          <w:szCs w:val="32"/>
          <w:lang w:val="en-US" w:eastAsia="zh-CN"/>
        </w:rPr>
        <w:t>董晓琴</w:t>
      </w:r>
      <w:r>
        <w:rPr>
          <w:rFonts w:hint="eastAsia" w:ascii="仿宋_GB2312" w:hAnsi="仿宋_GB2312" w:eastAsia="仿宋_GB2312" w:cs="仿宋_GB2312"/>
          <w:spacing w:val="0"/>
          <w:sz w:val="32"/>
          <w:szCs w:val="32"/>
          <w:lang w:eastAsia="zh-CN"/>
        </w:rPr>
        <w:t>代表时参考。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签发领导：黎  明</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承办人员：黎书春</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联系电话：0743-6222272</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4480" w:firstLineChars="14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龙山县住房和城乡建设局</w:t>
      </w:r>
    </w:p>
    <w:p>
      <w:pPr>
        <w:keepNext w:val="0"/>
        <w:keepLines w:val="0"/>
        <w:pageBreakBefore w:val="0"/>
        <w:widowControl w:val="0"/>
        <w:kinsoku/>
        <w:wordWrap/>
        <w:overflowPunct/>
        <w:topLinePunct w:val="0"/>
        <w:autoSpaceDE/>
        <w:autoSpaceDN/>
        <w:bidi w:val="0"/>
        <w:adjustRightInd/>
        <w:spacing w:line="460" w:lineRule="exact"/>
        <w:ind w:firstLine="1680" w:firstLineChars="800"/>
        <w:textAlignment w:val="auto"/>
      </w:pPr>
      <w:r>
        <w:rPr>
          <w:sz w:val="21"/>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786130</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2pt;margin-top:61.9pt;height:0pt;width:447.2pt;z-index:251659264;mso-width-relative:page;mso-height-relative:page;" filled="f" stroked="t" coordsize="21600,21600" o:gfxdata="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9lTRdkAAAAL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838835</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66.05pt;height:0pt;width:458.1pt;z-index:251660288;mso-width-relative:page;mso-height-relative:page;" filled="f" stroked="t" coordsize="21600,21600" o:gfxdata="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B3+W9cAAAAL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r>
        <w:rPr>
          <w:rFonts w:hint="eastAsia" w:ascii="仿宋_GB2312" w:hAnsi="仿宋_GB2312" w:eastAsia="仿宋_GB2312" w:cs="仿宋_GB2312"/>
          <w:b w:val="0"/>
          <w:bCs w:val="0"/>
          <w:sz w:val="32"/>
          <w:szCs w:val="32"/>
          <w:lang w:val="en-US" w:eastAsia="zh-CN"/>
        </w:rPr>
        <w:t xml:space="preserve">                     2024</w:t>
      </w:r>
      <w:r>
        <w:rPr>
          <w:rFonts w:hint="eastAsia" w:ascii="仿宋" w:hAnsi="仿宋" w:eastAsia="仿宋" w:cs="仿宋"/>
          <w:b w:val="0"/>
          <w:bCs w:val="0"/>
          <w:sz w:val="32"/>
          <w:szCs w:val="32"/>
          <w:lang w:val="en-US" w:eastAsia="zh-CN"/>
        </w:rPr>
        <w:t>年5月15日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095B3B5D"/>
    <w:rsid w:val="06B003EE"/>
    <w:rsid w:val="095B3B5D"/>
    <w:rsid w:val="12DE7709"/>
    <w:rsid w:val="1E9F430C"/>
    <w:rsid w:val="23865A9B"/>
    <w:rsid w:val="2E7E12BE"/>
    <w:rsid w:val="356D290D"/>
    <w:rsid w:val="45596713"/>
    <w:rsid w:val="46BA0CB9"/>
    <w:rsid w:val="47DB78B4"/>
    <w:rsid w:val="49FB6A9D"/>
    <w:rsid w:val="4B840387"/>
    <w:rsid w:val="4EEE084A"/>
    <w:rsid w:val="50FA084B"/>
    <w:rsid w:val="523E73BD"/>
    <w:rsid w:val="589016E1"/>
    <w:rsid w:val="5A965BCB"/>
    <w:rsid w:val="5B6A2FD1"/>
    <w:rsid w:val="5D072AA1"/>
    <w:rsid w:val="5F0A2F47"/>
    <w:rsid w:val="7B120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autoRedefine/>
    <w:qFormat/>
    <w:uiPriority w:val="0"/>
    <w:pPr>
      <w:tabs>
        <w:tab w:val="center" w:pos="4153"/>
        <w:tab w:val="right" w:pos="8306"/>
      </w:tabs>
      <w:snapToGrid w:val="0"/>
      <w:jc w:val="left"/>
    </w:pPr>
    <w:rPr>
      <w:sz w:val="18"/>
    </w:rPr>
  </w:style>
  <w:style w:type="paragraph" w:customStyle="1" w:styleId="3">
    <w:name w:val="Index5"/>
    <w:basedOn w:val="1"/>
    <w:next w:val="1"/>
    <w:autoRedefine/>
    <w:qFormat/>
    <w:uiPriority w:val="6"/>
    <w:pPr>
      <w:spacing w:line="240" w:lineRule="auto"/>
      <w:ind w:left="1680" w:right="0" w:firstLine="0"/>
      <w:jc w:val="both"/>
    </w:pPr>
    <w:rPr>
      <w:rFonts w:ascii="Times New Roman" w:hAnsi="Times New Roman" w:cs="Times New Roman"/>
      <w:kern w:val="2"/>
      <w:sz w:val="21"/>
      <w:szCs w:val="24"/>
      <w:lang w:val="en-US" w:eastAsia="zh-CN" w:bidi="ar-SA"/>
    </w:rPr>
  </w:style>
  <w:style w:type="paragraph" w:customStyle="1" w:styleId="6">
    <w:name w:val="标题 5（有编号）（绿盟科技）"/>
    <w:basedOn w:val="1"/>
    <w:next w:val="7"/>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7">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384</Words>
  <Characters>405</Characters>
  <Lines>0</Lines>
  <Paragraphs>0</Paragraphs>
  <TotalTime>6</TotalTime>
  <ScaleCrop>false</ScaleCrop>
  <LinksUpToDate>false</LinksUpToDate>
  <CharactersWithSpaces>427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2022-05-18T01:07:00Z</dcterms:created>
  <dc:creator>阿茂</dc:creator>
  <cp:lastModifiedBy>安静..</cp:lastModifiedBy>
  <dcterms:modified xsi:type="dcterms:W3CDTF">2024-05-22T01:47:25Z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3EA35DBD290C4D1298492B0DCC05BCD2_13</vt:lpwstr>
  </property>
</Properties>
</file>